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D62" w:rsidRPr="00E06631" w:rsidRDefault="003C4D62"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3C4D62" w:rsidRPr="00E06631" w:rsidRDefault="003C4D62" w:rsidP="00B453E0">
      <w:pPr>
        <w:jc w:val="center"/>
        <w:rPr>
          <w:rFonts w:ascii="Arial" w:hAnsi="Arial" w:cs="Arial"/>
          <w:b/>
          <w:color w:val="000000" w:themeColor="text1"/>
          <w:sz w:val="22"/>
          <w:szCs w:val="22"/>
        </w:rPr>
      </w:pPr>
      <w:r w:rsidRPr="00A930EE">
        <w:rPr>
          <w:rFonts w:ascii="Arial" w:hAnsi="Arial" w:cs="Arial"/>
          <w:b/>
          <w:noProof/>
          <w:color w:val="000000" w:themeColor="text1"/>
          <w:sz w:val="22"/>
          <w:szCs w:val="22"/>
        </w:rPr>
        <w:t>Stormwater Jetting Supervisor</w:t>
      </w:r>
      <w:r w:rsidRPr="00E06631">
        <w:rPr>
          <w:rFonts w:ascii="Arial" w:hAnsi="Arial" w:cs="Arial"/>
          <w:b/>
          <w:color w:val="000000" w:themeColor="text1"/>
          <w:sz w:val="22"/>
          <w:szCs w:val="22"/>
        </w:rPr>
        <w:t xml:space="preserve">   :   </w:t>
      </w:r>
      <w:r w:rsidRPr="00A930EE">
        <w:rPr>
          <w:rFonts w:ascii="Arial" w:hAnsi="Arial" w:cs="Arial"/>
          <w:b/>
          <w:noProof/>
          <w:color w:val="000000" w:themeColor="text1"/>
          <w:sz w:val="22"/>
          <w:szCs w:val="22"/>
        </w:rPr>
        <w:t>Roads and Stormwater Operations and Maintenance</w:t>
      </w:r>
    </w:p>
    <w:p w:rsidR="003C4D62" w:rsidRDefault="003C4D62" w:rsidP="00B453E0">
      <w:pPr>
        <w:jc w:val="center"/>
        <w:rPr>
          <w:rFonts w:ascii="Arial" w:hAnsi="Arial" w:cs="Arial"/>
          <w:b/>
          <w:color w:val="000000" w:themeColor="text1"/>
          <w:sz w:val="22"/>
          <w:szCs w:val="22"/>
        </w:rPr>
      </w:pPr>
      <w:r w:rsidRPr="00A930EE">
        <w:rPr>
          <w:rFonts w:ascii="Arial" w:hAnsi="Arial" w:cs="Arial"/>
          <w:b/>
          <w:noProof/>
          <w:color w:val="000000" w:themeColor="text1"/>
          <w:sz w:val="22"/>
          <w:szCs w:val="22"/>
        </w:rPr>
        <w:t>Engineering Services</w:t>
      </w:r>
    </w:p>
    <w:p w:rsidR="003C4D62" w:rsidRDefault="003C4D62" w:rsidP="00B453E0">
      <w:pPr>
        <w:jc w:val="center"/>
        <w:rPr>
          <w:rFonts w:ascii="Arial" w:hAnsi="Arial" w:cs="Arial"/>
          <w:b/>
          <w:color w:val="000000" w:themeColor="text1"/>
          <w:sz w:val="22"/>
          <w:szCs w:val="22"/>
        </w:rPr>
      </w:pPr>
    </w:p>
    <w:p w:rsidR="003C4D62" w:rsidRPr="00694B84" w:rsidRDefault="003C4D62"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3C4D62" w:rsidRPr="00E06631" w:rsidRDefault="003C4D62" w:rsidP="00B453E0">
      <w:pPr>
        <w:rPr>
          <w:rFonts w:ascii="Arial" w:hAnsi="Arial" w:cs="Arial"/>
          <w:b/>
          <w:color w:val="000000" w:themeColor="text1"/>
          <w:sz w:val="22"/>
          <w:szCs w:val="22"/>
        </w:rPr>
      </w:pPr>
    </w:p>
    <w:p w:rsidR="003C4D62" w:rsidRPr="00E06631" w:rsidRDefault="003C4D62"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3C4D62" w:rsidRPr="00E06631">
        <w:tc>
          <w:tcPr>
            <w:tcW w:w="2901"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3C4D62" w:rsidRPr="00E06631" w:rsidRDefault="003C4D62" w:rsidP="007028DC">
            <w:pPr>
              <w:rPr>
                <w:rFonts w:ascii="Arial" w:hAnsi="Arial" w:cs="Arial"/>
                <w:b/>
                <w:color w:val="000000" w:themeColor="text1"/>
                <w:sz w:val="22"/>
                <w:szCs w:val="22"/>
              </w:rPr>
            </w:pPr>
            <w:r w:rsidRPr="00A930EE">
              <w:rPr>
                <w:rFonts w:ascii="Arial" w:hAnsi="Arial" w:cs="Arial"/>
                <w:b/>
                <w:noProof/>
                <w:color w:val="000000" w:themeColor="text1"/>
                <w:sz w:val="22"/>
                <w:szCs w:val="22"/>
              </w:rPr>
              <w:t>Engineering Services</w:t>
            </w:r>
          </w:p>
          <w:p w:rsidR="003C4D62" w:rsidRPr="00E06631" w:rsidRDefault="003C4D62" w:rsidP="007028DC">
            <w:pPr>
              <w:rPr>
                <w:rFonts w:ascii="Arial" w:hAnsi="Arial" w:cs="Arial"/>
                <w:b/>
                <w:color w:val="000000" w:themeColor="text1"/>
                <w:sz w:val="22"/>
                <w:szCs w:val="22"/>
              </w:rPr>
            </w:pPr>
            <w:r w:rsidRPr="00A930EE">
              <w:rPr>
                <w:rFonts w:ascii="Arial" w:hAnsi="Arial" w:cs="Arial"/>
                <w:b/>
                <w:noProof/>
                <w:color w:val="000000" w:themeColor="text1"/>
                <w:sz w:val="22"/>
                <w:szCs w:val="22"/>
              </w:rPr>
              <w:t>Roads and Stormwater Operations and Maintenance</w:t>
            </w:r>
          </w:p>
        </w:tc>
      </w:tr>
      <w:tr w:rsidR="003C4D62" w:rsidRPr="00E06631">
        <w:tc>
          <w:tcPr>
            <w:tcW w:w="2901"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3C4D62" w:rsidRPr="00E06631" w:rsidRDefault="003C4D6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C4D62" w:rsidRPr="00E06631" w:rsidRDefault="003C4D62"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3C4D62" w:rsidRPr="00E06631" w:rsidRDefault="003C4D62" w:rsidP="00B453E0">
            <w:pPr>
              <w:rPr>
                <w:rFonts w:ascii="Arial" w:hAnsi="Arial" w:cs="Arial"/>
                <w:b/>
                <w:color w:val="000000" w:themeColor="text1"/>
                <w:sz w:val="22"/>
                <w:szCs w:val="22"/>
              </w:rPr>
            </w:pPr>
          </w:p>
        </w:tc>
      </w:tr>
      <w:tr w:rsidR="003C4D62" w:rsidRPr="00E06631">
        <w:tc>
          <w:tcPr>
            <w:tcW w:w="2901"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3C4D62" w:rsidRPr="00E06631" w:rsidRDefault="003C4D6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C4D62" w:rsidRPr="00E06631" w:rsidRDefault="003C4D6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C4D62" w:rsidRPr="00E06631">
        <w:tc>
          <w:tcPr>
            <w:tcW w:w="2901"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3C4D62" w:rsidRPr="00E06631" w:rsidRDefault="003C4D62" w:rsidP="00B453E0">
            <w:pPr>
              <w:rPr>
                <w:rFonts w:ascii="Arial" w:hAnsi="Arial" w:cs="Arial"/>
                <w:b/>
                <w:color w:val="000000" w:themeColor="text1"/>
                <w:sz w:val="22"/>
                <w:szCs w:val="22"/>
              </w:rPr>
            </w:pPr>
            <w:r w:rsidRPr="00A930EE">
              <w:rPr>
                <w:rFonts w:ascii="Arial" w:hAnsi="Arial" w:cs="Arial"/>
                <w:b/>
                <w:noProof/>
                <w:color w:val="000000" w:themeColor="text1"/>
                <w:sz w:val="22"/>
                <w:szCs w:val="22"/>
              </w:rPr>
              <w:t>Stormwater Jetting Supervisor</w:t>
            </w:r>
          </w:p>
        </w:tc>
        <w:tc>
          <w:tcPr>
            <w:tcW w:w="3420" w:type="dxa"/>
            <w:gridSpan w:val="2"/>
          </w:tcPr>
          <w:p w:rsidR="003C4D62" w:rsidRPr="00E06631" w:rsidRDefault="003C4D62"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3C4D62" w:rsidRPr="00E06631">
        <w:tc>
          <w:tcPr>
            <w:tcW w:w="2901"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3C4D62" w:rsidRPr="00E06631" w:rsidRDefault="003C4D62"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3C4D62" w:rsidRPr="00E06631" w:rsidRDefault="003C4D6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C4D62" w:rsidRPr="00E06631" w:rsidTr="002A0577">
        <w:trPr>
          <w:trHeight w:val="85"/>
        </w:trPr>
        <w:tc>
          <w:tcPr>
            <w:tcW w:w="2901" w:type="dxa"/>
            <w:vMerge w:val="restart"/>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3C4D62" w:rsidRPr="00E06631" w:rsidRDefault="003C4D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3C4D62" w:rsidRPr="00E06631" w:rsidRDefault="003C4D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3C4D62" w:rsidRPr="00E06631" w:rsidRDefault="003C4D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3C4D62" w:rsidRPr="00E06631" w:rsidRDefault="003C4D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3C4D62" w:rsidRPr="00E06631">
        <w:tc>
          <w:tcPr>
            <w:tcW w:w="2901" w:type="dxa"/>
            <w:vMerge/>
            <w:shd w:val="clear" w:color="auto" w:fill="E0E0E0"/>
          </w:tcPr>
          <w:p w:rsidR="003C4D62" w:rsidRPr="00E06631" w:rsidRDefault="003C4D62" w:rsidP="00B453E0">
            <w:pPr>
              <w:rPr>
                <w:rFonts w:ascii="Arial" w:hAnsi="Arial" w:cs="Arial"/>
                <w:b/>
                <w:color w:val="000000" w:themeColor="text1"/>
                <w:sz w:val="22"/>
                <w:szCs w:val="22"/>
              </w:rPr>
            </w:pPr>
          </w:p>
        </w:tc>
        <w:tc>
          <w:tcPr>
            <w:tcW w:w="1724" w:type="dxa"/>
            <w:shd w:val="clear" w:color="auto" w:fill="auto"/>
          </w:tcPr>
          <w:p w:rsidR="003C4D62" w:rsidRPr="00E06631" w:rsidRDefault="003C4D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3C4D62" w:rsidRPr="00E06631" w:rsidRDefault="003C4D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3C4D62" w:rsidRPr="00E06631" w:rsidRDefault="003C4D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3C4D62" w:rsidRPr="00E06631">
        <w:tc>
          <w:tcPr>
            <w:tcW w:w="9288" w:type="dxa"/>
            <w:gridSpan w:val="5"/>
            <w:shd w:val="clear" w:color="auto" w:fill="E0E0E0"/>
          </w:tcPr>
          <w:p w:rsidR="003C4D62" w:rsidRPr="00E06631" w:rsidRDefault="003C4D62"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3C4D62" w:rsidRPr="00E06631" w:rsidRDefault="003C4D62" w:rsidP="00B453E0">
            <w:pPr>
              <w:pStyle w:val="Default"/>
              <w:jc w:val="both"/>
              <w:rPr>
                <w:color w:val="000000" w:themeColor="text1"/>
                <w:sz w:val="22"/>
                <w:szCs w:val="22"/>
              </w:rPr>
            </w:pPr>
            <w:r w:rsidRPr="00A930EE">
              <w:rPr>
                <w:b/>
                <w:noProof/>
                <w:color w:val="000000" w:themeColor="text1"/>
                <w:sz w:val="22"/>
                <w:szCs w:val="22"/>
              </w:rPr>
              <w:t>Is responsible for the maintenance and jetting of stormwater drainage systems.</w:t>
            </w:r>
          </w:p>
        </w:tc>
      </w:tr>
    </w:tbl>
    <w:p w:rsidR="003C4D62" w:rsidRPr="00E06631" w:rsidRDefault="003C4D62" w:rsidP="00B453E0">
      <w:pPr>
        <w:rPr>
          <w:rFonts w:ascii="Arial" w:hAnsi="Arial" w:cs="Arial"/>
          <w:b/>
          <w:color w:val="000000" w:themeColor="text1"/>
          <w:sz w:val="22"/>
          <w:szCs w:val="22"/>
        </w:rPr>
      </w:pPr>
    </w:p>
    <w:p w:rsidR="003C4D62" w:rsidRPr="00E06631" w:rsidRDefault="003C4D62"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3C4D62" w:rsidRPr="00E06631">
        <w:trPr>
          <w:tblHeader/>
        </w:trPr>
        <w:tc>
          <w:tcPr>
            <w:tcW w:w="6768"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3C4D62" w:rsidRPr="00E06631">
        <w:tc>
          <w:tcPr>
            <w:tcW w:w="6768" w:type="dxa"/>
          </w:tcPr>
          <w:p w:rsidR="003C4D62" w:rsidRPr="00E06631" w:rsidRDefault="003C4D62" w:rsidP="002A0577">
            <w:pPr>
              <w:ind w:left="360"/>
              <w:rPr>
                <w:rFonts w:ascii="Arial" w:hAnsi="Arial" w:cs="Arial"/>
                <w:b/>
                <w:color w:val="000000" w:themeColor="text1"/>
                <w:sz w:val="22"/>
                <w:szCs w:val="22"/>
              </w:rPr>
            </w:pPr>
            <w:r w:rsidRPr="00A930EE">
              <w:rPr>
                <w:rFonts w:ascii="Arial" w:hAnsi="Arial" w:cs="Arial"/>
                <w:b/>
                <w:noProof/>
                <w:color w:val="000000" w:themeColor="text1"/>
                <w:sz w:val="22"/>
                <w:szCs w:val="22"/>
              </w:rPr>
              <w:t>Standard 8</w:t>
            </w:r>
          </w:p>
          <w:p w:rsidR="003C4D62" w:rsidRPr="00E06631" w:rsidRDefault="003C4D62" w:rsidP="002A0577">
            <w:pPr>
              <w:ind w:left="360"/>
              <w:rPr>
                <w:rFonts w:ascii="Arial" w:hAnsi="Arial" w:cs="Arial"/>
                <w:b/>
                <w:color w:val="000000" w:themeColor="text1"/>
                <w:sz w:val="22"/>
                <w:szCs w:val="22"/>
              </w:rPr>
            </w:pPr>
            <w:r w:rsidRPr="00A930EE">
              <w:rPr>
                <w:rFonts w:ascii="Arial" w:hAnsi="Arial" w:cs="Arial"/>
                <w:b/>
                <w:noProof/>
                <w:color w:val="000000" w:themeColor="text1"/>
                <w:sz w:val="22"/>
                <w:szCs w:val="22"/>
              </w:rPr>
              <w:t>N/A</w:t>
            </w:r>
          </w:p>
          <w:p w:rsidR="003C4D62" w:rsidRPr="00E06631" w:rsidRDefault="003C4D62" w:rsidP="002A0577">
            <w:pPr>
              <w:ind w:left="360"/>
              <w:rPr>
                <w:rFonts w:ascii="Arial" w:hAnsi="Arial" w:cs="Arial"/>
                <w:color w:val="000000" w:themeColor="text1"/>
                <w:sz w:val="22"/>
                <w:szCs w:val="22"/>
              </w:rPr>
            </w:pPr>
            <w:r w:rsidRPr="00A930EE">
              <w:rPr>
                <w:rFonts w:ascii="Arial" w:hAnsi="Arial" w:cs="Arial"/>
                <w:b/>
                <w:noProof/>
                <w:color w:val="000000" w:themeColor="text1"/>
                <w:sz w:val="22"/>
                <w:szCs w:val="22"/>
              </w:rPr>
              <w:t>Valid code C1/EC1 drivers license and PDP</w:t>
            </w:r>
          </w:p>
        </w:tc>
        <w:tc>
          <w:tcPr>
            <w:tcW w:w="2520" w:type="dxa"/>
          </w:tcPr>
          <w:p w:rsidR="003C4D62" w:rsidRPr="00E06631" w:rsidRDefault="003C4D62" w:rsidP="00B453E0">
            <w:pPr>
              <w:rPr>
                <w:rFonts w:ascii="Arial" w:hAnsi="Arial" w:cs="Arial"/>
                <w:color w:val="000000" w:themeColor="text1"/>
                <w:sz w:val="22"/>
                <w:szCs w:val="22"/>
              </w:rPr>
            </w:pPr>
          </w:p>
          <w:p w:rsidR="003C4D62" w:rsidRPr="00E06631" w:rsidRDefault="003C4D62" w:rsidP="005C0A1A">
            <w:pPr>
              <w:jc w:val="center"/>
              <w:rPr>
                <w:rFonts w:ascii="Arial" w:hAnsi="Arial" w:cs="Arial"/>
                <w:color w:val="000000" w:themeColor="text1"/>
                <w:sz w:val="22"/>
                <w:szCs w:val="22"/>
              </w:rPr>
            </w:pPr>
            <w:r w:rsidRPr="00A930EE">
              <w:rPr>
                <w:rFonts w:ascii="Arial" w:hAnsi="Arial" w:cs="Arial"/>
                <w:noProof/>
                <w:color w:val="000000" w:themeColor="text1"/>
                <w:sz w:val="22"/>
                <w:szCs w:val="22"/>
              </w:rPr>
              <w:t>2</w:t>
            </w:r>
          </w:p>
        </w:tc>
      </w:tr>
    </w:tbl>
    <w:p w:rsidR="003C4D62" w:rsidRPr="00E06631" w:rsidRDefault="003C4D62" w:rsidP="00B453E0">
      <w:pPr>
        <w:rPr>
          <w:rFonts w:ascii="Arial" w:hAnsi="Arial" w:cs="Arial"/>
          <w:b/>
          <w:color w:val="000000" w:themeColor="text1"/>
          <w:sz w:val="22"/>
          <w:szCs w:val="22"/>
        </w:rPr>
      </w:pPr>
    </w:p>
    <w:p w:rsidR="003C4D62" w:rsidRPr="00E06631" w:rsidRDefault="003C4D62"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C4D62" w:rsidRPr="00E06631">
        <w:trPr>
          <w:tblHeader/>
        </w:trPr>
        <w:tc>
          <w:tcPr>
            <w:tcW w:w="3168"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3C4D62" w:rsidRPr="00E06631" w:rsidRDefault="003C4D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3C4D62" w:rsidRPr="00E06631">
        <w:tc>
          <w:tcPr>
            <w:tcW w:w="3168" w:type="dxa"/>
          </w:tcPr>
          <w:p w:rsidR="003C4D62" w:rsidRPr="00E06631" w:rsidRDefault="003C4D62" w:rsidP="005C0A1A">
            <w:pPr>
              <w:jc w:val="center"/>
              <w:rPr>
                <w:rFonts w:ascii="Arial" w:hAnsi="Arial" w:cs="Arial"/>
                <w:color w:val="000000" w:themeColor="text1"/>
                <w:sz w:val="22"/>
                <w:szCs w:val="22"/>
              </w:rPr>
            </w:pPr>
            <w:r w:rsidRPr="00A930EE">
              <w:rPr>
                <w:rFonts w:ascii="Arial" w:hAnsi="Arial" w:cs="Arial"/>
                <w:noProof/>
                <w:color w:val="000000" w:themeColor="text1"/>
                <w:sz w:val="22"/>
                <w:szCs w:val="22"/>
              </w:rPr>
              <w:t>3</w:t>
            </w:r>
          </w:p>
        </w:tc>
        <w:tc>
          <w:tcPr>
            <w:tcW w:w="6120" w:type="dxa"/>
          </w:tcPr>
          <w:p w:rsidR="003C4D62" w:rsidRPr="00E06631" w:rsidRDefault="003C4D62" w:rsidP="00B453E0">
            <w:pPr>
              <w:rPr>
                <w:rFonts w:ascii="Arial Narrow" w:hAnsi="Arial Narrow" w:cs="Arial"/>
                <w:color w:val="000000" w:themeColor="text1"/>
                <w:sz w:val="22"/>
                <w:szCs w:val="22"/>
              </w:rPr>
            </w:pPr>
            <w:r w:rsidRPr="00A930EE">
              <w:rPr>
                <w:rFonts w:ascii="Arial" w:hAnsi="Arial" w:cs="Arial"/>
                <w:b/>
                <w:noProof/>
                <w:color w:val="000000" w:themeColor="text1"/>
                <w:sz w:val="22"/>
                <w:szCs w:val="22"/>
              </w:rPr>
              <w:t>Minimum 3 years</w:t>
            </w:r>
          </w:p>
        </w:tc>
      </w:tr>
    </w:tbl>
    <w:p w:rsidR="003C4D62" w:rsidRPr="00E06631" w:rsidRDefault="003C4D62"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3C4D62" w:rsidRPr="00E06631" w:rsidRDefault="003C4D6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C4D62" w:rsidRPr="00E06631">
        <w:trPr>
          <w:tblHeader/>
        </w:trPr>
        <w:tc>
          <w:tcPr>
            <w:tcW w:w="3168" w:type="dxa"/>
            <w:shd w:val="clear" w:color="auto" w:fill="E0E0E0"/>
          </w:tcPr>
          <w:p w:rsidR="003C4D62" w:rsidRPr="00E06631" w:rsidRDefault="003C4D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C4D62" w:rsidRPr="00E06631" w:rsidRDefault="003C4D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C4D62" w:rsidRPr="00E06631" w:rsidTr="00DF286C">
        <w:tc>
          <w:tcPr>
            <w:tcW w:w="3168" w:type="dxa"/>
          </w:tcPr>
          <w:p w:rsidR="003C4D62" w:rsidRPr="00E06631" w:rsidRDefault="003C4D62" w:rsidP="00DF286C">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Health and Safety</w:t>
            </w:r>
          </w:p>
        </w:tc>
        <w:tc>
          <w:tcPr>
            <w:tcW w:w="6120" w:type="dxa"/>
          </w:tcPr>
          <w:p w:rsidR="003C4D62" w:rsidRPr="00A930EE" w:rsidRDefault="003C4D62" w:rsidP="002838F3">
            <w:pPr>
              <w:autoSpaceDE w:val="0"/>
              <w:autoSpaceDN w:val="0"/>
              <w:ind w:left="357"/>
              <w:rPr>
                <w:rFonts w:ascii="Arial Narrow" w:hAnsi="Arial Narrow"/>
                <w:noProof/>
                <w:color w:val="000000" w:themeColor="text1"/>
                <w:sz w:val="20"/>
                <w:szCs w:val="20"/>
              </w:rPr>
            </w:pPr>
            <w:r w:rsidRPr="00A930EE">
              <w:rPr>
                <w:rFonts w:ascii="Arial Narrow" w:hAnsi="Arial Narrow"/>
                <w:noProof/>
                <w:color w:val="000000" w:themeColor="text1"/>
                <w:sz w:val="20"/>
                <w:szCs w:val="20"/>
              </w:rPr>
              <w:t xml:space="preserve">Demonstrates knowledge of applicable health and safety regulations. </w:t>
            </w:r>
          </w:p>
          <w:p w:rsidR="003C4D62" w:rsidRPr="00E06631" w:rsidRDefault="003C4D62" w:rsidP="00DF286C">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Adheres to applicable health and safety regulations.</w:t>
            </w:r>
          </w:p>
          <w:p w:rsidR="003C4D62" w:rsidRPr="00E06631" w:rsidRDefault="003C4D62" w:rsidP="00DF286C">
            <w:pPr>
              <w:autoSpaceDE w:val="0"/>
              <w:autoSpaceDN w:val="0"/>
              <w:ind w:left="357"/>
              <w:rPr>
                <w:rFonts w:ascii="Arial Narrow" w:hAnsi="Arial Narrow"/>
                <w:color w:val="000000" w:themeColor="text1"/>
                <w:sz w:val="20"/>
                <w:szCs w:val="20"/>
              </w:rPr>
            </w:pP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Ensures safe working conditions by enforcing Occupational Health and Safety Act.</w:t>
            </w:r>
          </w:p>
          <w:p w:rsidR="003C4D62" w:rsidRPr="00A930EE" w:rsidRDefault="003C4D62" w:rsidP="002838F3">
            <w:pPr>
              <w:autoSpaceDE w:val="0"/>
              <w:autoSpaceDN w:val="0"/>
              <w:ind w:left="660"/>
              <w:rPr>
                <w:rFonts w:ascii="Arial Narrow" w:hAnsi="Arial Narrow"/>
                <w:noProof/>
                <w:color w:val="000000" w:themeColor="text1"/>
                <w:sz w:val="18"/>
                <w:szCs w:val="18"/>
              </w:rPr>
            </w:pPr>
          </w:p>
          <w:p w:rsidR="003C4D62" w:rsidRPr="00E06631" w:rsidRDefault="003C4D62" w:rsidP="000D1C95">
            <w:pPr>
              <w:autoSpaceDE w:val="0"/>
              <w:autoSpaceDN w:val="0"/>
              <w:ind w:left="660"/>
              <w:rPr>
                <w:rFonts w:ascii="Arial Narrow" w:hAnsi="Arial Narrow"/>
                <w:color w:val="000000" w:themeColor="text1"/>
                <w:sz w:val="20"/>
                <w:szCs w:val="20"/>
              </w:rPr>
            </w:pPr>
            <w:r w:rsidRPr="00A930EE">
              <w:rPr>
                <w:rFonts w:ascii="Arial Narrow" w:hAnsi="Arial Narrow"/>
                <w:noProof/>
                <w:color w:val="000000" w:themeColor="text1"/>
                <w:sz w:val="18"/>
                <w:szCs w:val="18"/>
              </w:rPr>
              <w:t>Liaises with Superior to ensure general workers are issued with protective clothing tools and equipment.</w:t>
            </w:r>
          </w:p>
        </w:tc>
      </w:tr>
      <w:tr w:rsidR="003C4D62" w:rsidRPr="00E06631" w:rsidTr="00DF286C">
        <w:tc>
          <w:tcPr>
            <w:tcW w:w="3168" w:type="dxa"/>
          </w:tcPr>
          <w:p w:rsidR="003C4D62" w:rsidRPr="00E06631" w:rsidRDefault="003C4D62" w:rsidP="00DF286C">
            <w:pPr>
              <w:rPr>
                <w:rFonts w:ascii="Arial Narrow" w:hAnsi="Arial Narrow" w:cs="Arial"/>
                <w:color w:val="000000" w:themeColor="text1"/>
                <w:sz w:val="20"/>
                <w:szCs w:val="20"/>
              </w:rPr>
            </w:pPr>
          </w:p>
        </w:tc>
        <w:tc>
          <w:tcPr>
            <w:tcW w:w="6120" w:type="dxa"/>
          </w:tcPr>
          <w:p w:rsidR="003C4D62" w:rsidRPr="00E06631" w:rsidRDefault="003C4D62" w:rsidP="003C4D62">
            <w:pPr>
              <w:autoSpaceDE w:val="0"/>
              <w:autoSpaceDN w:val="0"/>
              <w:ind w:left="357"/>
              <w:rPr>
                <w:rFonts w:ascii="Arial Narrow" w:hAnsi="Arial Narrow"/>
                <w:color w:val="000000" w:themeColor="text1"/>
                <w:sz w:val="20"/>
                <w:szCs w:val="20"/>
              </w:rPr>
            </w:pPr>
          </w:p>
        </w:tc>
      </w:tr>
    </w:tbl>
    <w:p w:rsidR="003C4D62" w:rsidRPr="00E06631" w:rsidRDefault="003C4D62" w:rsidP="00B453E0">
      <w:pPr>
        <w:rPr>
          <w:rFonts w:ascii="Arial" w:hAnsi="Arial" w:cs="Arial"/>
          <w:color w:val="000000" w:themeColor="text1"/>
          <w:sz w:val="22"/>
          <w:szCs w:val="22"/>
          <w:lang w:val="en-GB"/>
        </w:rPr>
      </w:pPr>
    </w:p>
    <w:p w:rsidR="003C4D62" w:rsidRPr="00E06631" w:rsidRDefault="003C4D6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C4D62" w:rsidRPr="00E06631">
        <w:trPr>
          <w:tblHeader/>
        </w:trPr>
        <w:tc>
          <w:tcPr>
            <w:tcW w:w="3168" w:type="dxa"/>
            <w:shd w:val="clear" w:color="auto" w:fill="E0E0E0"/>
          </w:tcPr>
          <w:p w:rsidR="003C4D62" w:rsidRPr="00E06631" w:rsidRDefault="003C4D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C4D62" w:rsidRPr="00E06631" w:rsidRDefault="003C4D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C4D62" w:rsidRPr="00E06631" w:rsidTr="005F56C9">
        <w:tc>
          <w:tcPr>
            <w:tcW w:w="3168" w:type="dxa"/>
          </w:tcPr>
          <w:p w:rsidR="003C4D62" w:rsidRPr="00E06631" w:rsidRDefault="003C4D62" w:rsidP="005F56C9">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Engineering Technical Functional Duties</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3C4D62" w:rsidRPr="00E06631" w:rsidRDefault="003C4D62" w:rsidP="005F56C9">
            <w:pPr>
              <w:autoSpaceDE w:val="0"/>
              <w:autoSpaceDN w:val="0"/>
              <w:ind w:left="357"/>
              <w:rPr>
                <w:rFonts w:ascii="Arial Narrow" w:hAnsi="Arial Narrow"/>
                <w:color w:val="000000" w:themeColor="text1"/>
                <w:sz w:val="20"/>
                <w:szCs w:val="20"/>
              </w:rPr>
            </w:pP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Delegates tasks to general workers verbally to ensure work is performed according to standard procedures.</w:t>
            </w:r>
          </w:p>
          <w:p w:rsidR="003C4D62" w:rsidRPr="00A930EE" w:rsidRDefault="003C4D62" w:rsidP="002838F3">
            <w:pPr>
              <w:autoSpaceDE w:val="0"/>
              <w:autoSpaceDN w:val="0"/>
              <w:ind w:left="660"/>
              <w:rPr>
                <w:rFonts w:ascii="Arial Narrow" w:hAnsi="Arial Narrow"/>
                <w:noProof/>
                <w:color w:val="000000" w:themeColor="text1"/>
                <w:sz w:val="18"/>
                <w:szCs w:val="18"/>
              </w:rPr>
            </w:pP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Checks tools and equipment register to report lost or damaged items.</w:t>
            </w:r>
          </w:p>
          <w:p w:rsidR="003C4D62" w:rsidRPr="00A930EE" w:rsidRDefault="003C4D62" w:rsidP="002838F3">
            <w:pPr>
              <w:autoSpaceDE w:val="0"/>
              <w:autoSpaceDN w:val="0"/>
              <w:ind w:left="660"/>
              <w:rPr>
                <w:rFonts w:ascii="Arial Narrow" w:hAnsi="Arial Narrow"/>
                <w:noProof/>
                <w:color w:val="000000" w:themeColor="text1"/>
                <w:sz w:val="18"/>
                <w:szCs w:val="18"/>
              </w:rPr>
            </w:pP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Executes water jetting of stormwater pipes for maintenance and to clear blockages.</w:t>
            </w:r>
          </w:p>
          <w:p w:rsidR="003C4D62" w:rsidRPr="00A930EE" w:rsidRDefault="003C4D62" w:rsidP="002838F3">
            <w:pPr>
              <w:autoSpaceDE w:val="0"/>
              <w:autoSpaceDN w:val="0"/>
              <w:ind w:left="660"/>
              <w:rPr>
                <w:rFonts w:ascii="Arial Narrow" w:hAnsi="Arial Narrow"/>
                <w:noProof/>
                <w:color w:val="000000" w:themeColor="text1"/>
                <w:sz w:val="18"/>
                <w:szCs w:val="18"/>
              </w:rPr>
            </w:pPr>
          </w:p>
          <w:p w:rsidR="003C4D62" w:rsidRPr="00E06631" w:rsidRDefault="003C4D62" w:rsidP="000D1C95">
            <w:pPr>
              <w:autoSpaceDE w:val="0"/>
              <w:autoSpaceDN w:val="0"/>
              <w:ind w:left="660"/>
              <w:rPr>
                <w:rFonts w:ascii="Arial Narrow" w:hAnsi="Arial Narrow"/>
                <w:color w:val="000000" w:themeColor="text1"/>
                <w:sz w:val="20"/>
                <w:szCs w:val="20"/>
              </w:rPr>
            </w:pPr>
            <w:r w:rsidRPr="00A930EE">
              <w:rPr>
                <w:rFonts w:ascii="Arial Narrow" w:hAnsi="Arial Narrow"/>
                <w:noProof/>
                <w:color w:val="000000" w:themeColor="text1"/>
                <w:sz w:val="18"/>
                <w:szCs w:val="18"/>
              </w:rPr>
              <w:t>Transports general workers using allocated vehicle (truck).</w:t>
            </w:r>
          </w:p>
        </w:tc>
      </w:tr>
      <w:tr w:rsidR="003C4D62" w:rsidRPr="00E06631" w:rsidTr="005F56C9">
        <w:tc>
          <w:tcPr>
            <w:tcW w:w="3168" w:type="dxa"/>
          </w:tcPr>
          <w:p w:rsidR="003C4D62" w:rsidRPr="00E06631" w:rsidRDefault="003C4D62" w:rsidP="005F56C9">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Administration</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3C4D62" w:rsidRPr="00E06631" w:rsidRDefault="003C4D62" w:rsidP="000347AC">
            <w:pPr>
              <w:autoSpaceDE w:val="0"/>
              <w:autoSpaceDN w:val="0"/>
              <w:ind w:left="660"/>
              <w:rPr>
                <w:rFonts w:ascii="Arial Narrow" w:hAnsi="Arial Narrow"/>
                <w:color w:val="000000" w:themeColor="text1"/>
                <w:sz w:val="18"/>
                <w:szCs w:val="18"/>
              </w:rPr>
            </w:pP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Prepares log sheets for plant and vehicles time sheets and hour meter readings.</w:t>
            </w:r>
          </w:p>
          <w:p w:rsidR="003C4D62" w:rsidRPr="00A930EE" w:rsidRDefault="003C4D62" w:rsidP="002838F3">
            <w:pPr>
              <w:autoSpaceDE w:val="0"/>
              <w:autoSpaceDN w:val="0"/>
              <w:ind w:left="660"/>
              <w:rPr>
                <w:rFonts w:ascii="Arial Narrow" w:hAnsi="Arial Narrow"/>
                <w:noProof/>
                <w:color w:val="000000" w:themeColor="text1"/>
                <w:sz w:val="18"/>
                <w:szCs w:val="18"/>
              </w:rPr>
            </w:pP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Controls staff, completes daily attendance register.</w:t>
            </w:r>
          </w:p>
          <w:p w:rsidR="003C4D62" w:rsidRPr="00A930EE" w:rsidRDefault="003C4D62" w:rsidP="002838F3">
            <w:pPr>
              <w:autoSpaceDE w:val="0"/>
              <w:autoSpaceDN w:val="0"/>
              <w:ind w:left="660"/>
              <w:rPr>
                <w:rFonts w:ascii="Arial Narrow" w:hAnsi="Arial Narrow"/>
                <w:noProof/>
                <w:color w:val="000000" w:themeColor="text1"/>
                <w:sz w:val="18"/>
                <w:szCs w:val="18"/>
              </w:rPr>
            </w:pP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Keeps track of material brought on to site or removed from site in a register in order to prevent theft.</w:t>
            </w:r>
          </w:p>
          <w:p w:rsidR="003C4D62" w:rsidRPr="00A930EE" w:rsidRDefault="003C4D62" w:rsidP="002838F3">
            <w:pPr>
              <w:autoSpaceDE w:val="0"/>
              <w:autoSpaceDN w:val="0"/>
              <w:ind w:left="660"/>
              <w:rPr>
                <w:rFonts w:ascii="Arial Narrow" w:hAnsi="Arial Narrow"/>
                <w:noProof/>
                <w:color w:val="000000" w:themeColor="text1"/>
                <w:sz w:val="18"/>
                <w:szCs w:val="18"/>
              </w:rPr>
            </w:pPr>
            <w:r w:rsidRPr="00A930EE">
              <w:rPr>
                <w:rFonts w:ascii="Arial Narrow" w:hAnsi="Arial Narrow"/>
                <w:noProof/>
                <w:color w:val="000000" w:themeColor="text1"/>
                <w:sz w:val="18"/>
                <w:szCs w:val="18"/>
              </w:rPr>
              <w:t>.</w:t>
            </w:r>
          </w:p>
          <w:p w:rsidR="003C4D62" w:rsidRPr="00E06631" w:rsidRDefault="003C4D62" w:rsidP="000D1C95">
            <w:pPr>
              <w:autoSpaceDE w:val="0"/>
              <w:autoSpaceDN w:val="0"/>
              <w:ind w:left="660"/>
              <w:rPr>
                <w:rFonts w:ascii="Arial Narrow" w:hAnsi="Arial Narrow"/>
                <w:color w:val="000000" w:themeColor="text1"/>
                <w:sz w:val="20"/>
                <w:szCs w:val="20"/>
              </w:rPr>
            </w:pPr>
            <w:r w:rsidRPr="00A930EE">
              <w:rPr>
                <w:rFonts w:ascii="Arial Narrow" w:hAnsi="Arial Narrow"/>
                <w:noProof/>
                <w:color w:val="000000" w:themeColor="text1"/>
                <w:sz w:val="18"/>
                <w:szCs w:val="18"/>
              </w:rPr>
              <w:t>Records works instruction to ensure work is completed timeously and within budget limits.</w:t>
            </w:r>
          </w:p>
        </w:tc>
      </w:tr>
      <w:tr w:rsidR="003C4D62" w:rsidRPr="00E06631" w:rsidTr="005F56C9">
        <w:tc>
          <w:tcPr>
            <w:tcW w:w="3168" w:type="dxa"/>
          </w:tcPr>
          <w:p w:rsidR="003C4D62" w:rsidRPr="00E06631" w:rsidRDefault="003C4D62" w:rsidP="00DE5DC3">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Staff</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3C4D62" w:rsidRPr="00E06631" w:rsidRDefault="003C4D62" w:rsidP="005F56C9">
            <w:pPr>
              <w:autoSpaceDE w:val="0"/>
              <w:autoSpaceDN w:val="0"/>
              <w:ind w:left="357"/>
              <w:rPr>
                <w:rFonts w:ascii="Arial Narrow" w:hAnsi="Arial Narrow"/>
                <w:color w:val="000000" w:themeColor="text1"/>
                <w:sz w:val="20"/>
                <w:szCs w:val="20"/>
              </w:rPr>
            </w:pPr>
          </w:p>
          <w:p w:rsidR="003C4D62" w:rsidRPr="00E06631" w:rsidRDefault="003C4D62" w:rsidP="000D1C95">
            <w:pPr>
              <w:autoSpaceDE w:val="0"/>
              <w:autoSpaceDN w:val="0"/>
              <w:ind w:left="660"/>
              <w:rPr>
                <w:rFonts w:ascii="Arial Narrow" w:hAnsi="Arial Narrow"/>
                <w:color w:val="000000" w:themeColor="text1"/>
                <w:sz w:val="20"/>
                <w:szCs w:val="20"/>
              </w:rPr>
            </w:pPr>
            <w:r w:rsidRPr="00A930EE">
              <w:rPr>
                <w:rFonts w:ascii="Arial Narrow" w:hAnsi="Arial Narrow"/>
                <w:noProof/>
                <w:color w:val="000000" w:themeColor="text1"/>
                <w:sz w:val="18"/>
                <w:szCs w:val="18"/>
              </w:rPr>
              <w:t>Liaises with Superior in order to ensure optimal utilization of resources.</w:t>
            </w:r>
          </w:p>
        </w:tc>
      </w:tr>
    </w:tbl>
    <w:p w:rsidR="003C4D62" w:rsidRPr="00E06631" w:rsidRDefault="003C4D62" w:rsidP="00B453E0">
      <w:pPr>
        <w:rPr>
          <w:rFonts w:ascii="Arial" w:hAnsi="Arial" w:cs="Arial"/>
          <w:color w:val="000000" w:themeColor="text1"/>
          <w:sz w:val="22"/>
          <w:szCs w:val="22"/>
          <w:lang w:val="en-GB"/>
        </w:rPr>
      </w:pPr>
    </w:p>
    <w:p w:rsidR="003C4D62" w:rsidRPr="00E06631" w:rsidRDefault="003C4D62"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3C4D62" w:rsidRPr="00E06631">
        <w:trPr>
          <w:tblHeader/>
        </w:trPr>
        <w:tc>
          <w:tcPr>
            <w:tcW w:w="3139" w:type="dxa"/>
            <w:tcBorders>
              <w:bottom w:val="single" w:sz="4" w:space="0" w:color="auto"/>
            </w:tcBorders>
            <w:shd w:val="clear" w:color="auto" w:fill="E0E0E0"/>
          </w:tcPr>
          <w:p w:rsidR="003C4D62" w:rsidRPr="00E06631" w:rsidRDefault="003C4D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3C4D62" w:rsidRPr="00E06631" w:rsidRDefault="003C4D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C4D62" w:rsidRPr="00E06631" w:rsidTr="005F56C9">
        <w:tc>
          <w:tcPr>
            <w:tcW w:w="3168" w:type="dxa"/>
            <w:gridSpan w:val="2"/>
          </w:tcPr>
          <w:p w:rsidR="003C4D62" w:rsidRPr="00E06631" w:rsidRDefault="003C4D62" w:rsidP="005F56C9">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Team Effectiveness</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3C4D62" w:rsidRPr="00E06631" w:rsidRDefault="003C4D62" w:rsidP="003C4D62">
            <w:pPr>
              <w:autoSpaceDE w:val="0"/>
              <w:autoSpaceDN w:val="0"/>
              <w:ind w:left="357"/>
              <w:rPr>
                <w:rFonts w:ascii="Arial Narrow" w:hAnsi="Arial Narrow"/>
                <w:color w:val="000000" w:themeColor="text1"/>
                <w:sz w:val="20"/>
                <w:szCs w:val="20"/>
              </w:rPr>
            </w:pPr>
          </w:p>
        </w:tc>
      </w:tr>
      <w:tr w:rsidR="003C4D62" w:rsidRPr="00E06631" w:rsidTr="005F56C9">
        <w:tc>
          <w:tcPr>
            <w:tcW w:w="3168" w:type="dxa"/>
            <w:gridSpan w:val="2"/>
          </w:tcPr>
          <w:p w:rsidR="003C4D62" w:rsidRPr="00E06631" w:rsidRDefault="003C4D62" w:rsidP="005F56C9">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Self Management</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Manages own time, priorities, emotions and behaviours in order to achieve personal and work goals.</w:t>
            </w:r>
          </w:p>
          <w:p w:rsidR="003C4D62" w:rsidRPr="00E06631" w:rsidRDefault="003C4D62" w:rsidP="003C4D62">
            <w:pPr>
              <w:autoSpaceDE w:val="0"/>
              <w:autoSpaceDN w:val="0"/>
              <w:ind w:left="357"/>
              <w:rPr>
                <w:rFonts w:ascii="Arial Narrow" w:hAnsi="Arial Narrow"/>
                <w:color w:val="000000" w:themeColor="text1"/>
                <w:sz w:val="20"/>
                <w:szCs w:val="20"/>
              </w:rPr>
            </w:pPr>
          </w:p>
        </w:tc>
      </w:tr>
      <w:tr w:rsidR="003C4D62" w:rsidRPr="00E06631" w:rsidTr="005F56C9">
        <w:tc>
          <w:tcPr>
            <w:tcW w:w="3168" w:type="dxa"/>
            <w:gridSpan w:val="2"/>
          </w:tcPr>
          <w:p w:rsidR="003C4D62" w:rsidRPr="00E06631" w:rsidRDefault="003C4D62" w:rsidP="005F56C9">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Honesty and Integrity</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3C4D62" w:rsidRPr="00E06631" w:rsidRDefault="003C4D62" w:rsidP="003C4D62">
            <w:pPr>
              <w:autoSpaceDE w:val="0"/>
              <w:autoSpaceDN w:val="0"/>
              <w:ind w:left="357"/>
              <w:rPr>
                <w:rFonts w:ascii="Arial Narrow" w:hAnsi="Arial Narrow"/>
                <w:color w:val="000000" w:themeColor="text1"/>
                <w:sz w:val="20"/>
                <w:szCs w:val="20"/>
              </w:rPr>
            </w:pPr>
          </w:p>
        </w:tc>
      </w:tr>
      <w:tr w:rsidR="003C4D62" w:rsidRPr="00E06631" w:rsidTr="005F56C9">
        <w:tc>
          <w:tcPr>
            <w:tcW w:w="3168" w:type="dxa"/>
            <w:gridSpan w:val="2"/>
          </w:tcPr>
          <w:p w:rsidR="003C4D62" w:rsidRPr="00E06631" w:rsidRDefault="003C4D62" w:rsidP="005F56C9">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Self Development</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Demonstrates commitment to assess and actively work towards improving and developing own knowledge, experience and competency.</w:t>
            </w:r>
          </w:p>
          <w:p w:rsidR="003C4D62" w:rsidRPr="00E06631" w:rsidRDefault="003C4D62" w:rsidP="003C4D62">
            <w:pPr>
              <w:autoSpaceDE w:val="0"/>
              <w:autoSpaceDN w:val="0"/>
              <w:ind w:left="357"/>
              <w:rPr>
                <w:rFonts w:ascii="Arial Narrow" w:hAnsi="Arial Narrow"/>
                <w:color w:val="000000" w:themeColor="text1"/>
                <w:sz w:val="20"/>
                <w:szCs w:val="20"/>
              </w:rPr>
            </w:pPr>
          </w:p>
        </w:tc>
      </w:tr>
      <w:tr w:rsidR="003C4D62" w:rsidRPr="00E06631" w:rsidTr="005F56C9">
        <w:tc>
          <w:tcPr>
            <w:tcW w:w="3168" w:type="dxa"/>
            <w:gridSpan w:val="2"/>
          </w:tcPr>
          <w:p w:rsidR="003C4D62" w:rsidRPr="00E06631" w:rsidRDefault="003C4D62" w:rsidP="005F56C9">
            <w:pPr>
              <w:rPr>
                <w:rFonts w:ascii="Arial Narrow" w:hAnsi="Arial Narrow" w:cs="Arial"/>
                <w:color w:val="000000" w:themeColor="text1"/>
                <w:sz w:val="20"/>
                <w:szCs w:val="20"/>
              </w:rPr>
            </w:pPr>
            <w:r w:rsidRPr="00A930EE">
              <w:rPr>
                <w:rFonts w:ascii="Arial Narrow" w:hAnsi="Arial Narrow" w:cs="Arial"/>
                <w:noProof/>
                <w:color w:val="000000" w:themeColor="text1"/>
                <w:sz w:val="20"/>
                <w:szCs w:val="20"/>
              </w:rPr>
              <w:t>Ethical Conduct</w:t>
            </w:r>
          </w:p>
        </w:tc>
        <w:tc>
          <w:tcPr>
            <w:tcW w:w="6120" w:type="dxa"/>
          </w:tcPr>
          <w:p w:rsidR="003C4D62" w:rsidRPr="00E06631" w:rsidRDefault="003C4D62" w:rsidP="005F56C9">
            <w:pPr>
              <w:autoSpaceDE w:val="0"/>
              <w:autoSpaceDN w:val="0"/>
              <w:ind w:left="357"/>
              <w:rPr>
                <w:rFonts w:ascii="Arial Narrow" w:hAnsi="Arial Narrow"/>
                <w:color w:val="000000" w:themeColor="text1"/>
                <w:sz w:val="20"/>
                <w:szCs w:val="20"/>
              </w:rPr>
            </w:pPr>
            <w:r w:rsidRPr="00A930EE">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3C4D62" w:rsidRPr="00E06631" w:rsidRDefault="003C4D62" w:rsidP="003C4D62">
            <w:pPr>
              <w:autoSpaceDE w:val="0"/>
              <w:autoSpaceDN w:val="0"/>
              <w:ind w:left="357"/>
              <w:rPr>
                <w:rFonts w:ascii="Arial Narrow" w:hAnsi="Arial Narrow"/>
                <w:color w:val="000000" w:themeColor="text1"/>
                <w:sz w:val="20"/>
                <w:szCs w:val="20"/>
              </w:rPr>
            </w:pPr>
          </w:p>
        </w:tc>
      </w:tr>
    </w:tbl>
    <w:p w:rsidR="003C4D62" w:rsidRPr="00E06631" w:rsidRDefault="003C4D62" w:rsidP="00B453E0">
      <w:pPr>
        <w:rPr>
          <w:rFonts w:ascii="Arial" w:hAnsi="Arial" w:cs="Arial"/>
          <w:b/>
          <w:color w:val="000000" w:themeColor="text1"/>
        </w:rPr>
      </w:pPr>
    </w:p>
    <w:p w:rsidR="003C4D62" w:rsidRPr="00E06631" w:rsidRDefault="003C4D62"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3C4D62" w:rsidRDefault="003C4D62" w:rsidP="005C0A1A">
      <w:pPr>
        <w:rPr>
          <w:rFonts w:ascii="Arial" w:hAnsi="Arial" w:cs="Arial"/>
          <w:b/>
          <w:color w:val="000000" w:themeColor="text1"/>
          <w:sz w:val="22"/>
          <w:szCs w:val="22"/>
        </w:rPr>
      </w:pPr>
    </w:p>
    <w:p w:rsidR="003C4D62" w:rsidRDefault="003C4D62" w:rsidP="005C0A1A">
      <w:pPr>
        <w:rPr>
          <w:rFonts w:ascii="Arial" w:hAnsi="Arial" w:cs="Arial"/>
          <w:b/>
          <w:color w:val="000000" w:themeColor="text1"/>
          <w:sz w:val="22"/>
          <w:szCs w:val="22"/>
        </w:rPr>
        <w:sectPr w:rsidR="003C4D62" w:rsidSect="003C4D62">
          <w:footerReference w:type="even" r:id="rId7"/>
          <w:footerReference w:type="default" r:id="rId8"/>
          <w:pgSz w:w="11907" w:h="16840" w:code="9"/>
          <w:pgMar w:top="1134" w:right="1134" w:bottom="1134" w:left="1134" w:header="720" w:footer="720" w:gutter="0"/>
          <w:pgNumType w:start="1"/>
          <w:cols w:space="720"/>
          <w:docGrid w:linePitch="360"/>
        </w:sectPr>
      </w:pPr>
      <w:r w:rsidRPr="00A930EE">
        <w:rPr>
          <w:rFonts w:ascii="Arial" w:hAnsi="Arial" w:cs="Arial"/>
          <w:b/>
          <w:noProof/>
          <w:color w:val="000000" w:themeColor="text1"/>
          <w:sz w:val="22"/>
          <w:szCs w:val="22"/>
        </w:rPr>
        <w:t>Occupational Heath and Safety Act, 1993 (Act 85 of 1993), as amended by Act 181 of 1993</w:t>
      </w:r>
    </w:p>
    <w:p w:rsidR="003C4D62" w:rsidRPr="00E06631" w:rsidRDefault="003C4D62" w:rsidP="005C0A1A">
      <w:pPr>
        <w:rPr>
          <w:rFonts w:ascii="Arial" w:hAnsi="Arial" w:cs="Arial"/>
          <w:b/>
          <w:color w:val="000000" w:themeColor="text1"/>
          <w:sz w:val="22"/>
          <w:szCs w:val="22"/>
          <w:lang w:val="en-GB"/>
        </w:rPr>
      </w:pPr>
    </w:p>
    <w:sectPr w:rsidR="003C4D62" w:rsidRPr="00E06631" w:rsidSect="003C4D62">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D62" w:rsidRDefault="003C4D62">
      <w:r>
        <w:separator/>
      </w:r>
    </w:p>
  </w:endnote>
  <w:endnote w:type="continuationSeparator" w:id="0">
    <w:p w:rsidR="003C4D62" w:rsidRDefault="003C4D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62" w:rsidRDefault="003C4D6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C4D62" w:rsidRDefault="003C4D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62" w:rsidRDefault="003C4D6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C4D62" w:rsidRDefault="003C4D6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001B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8283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001B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C4D62">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D62" w:rsidRDefault="003C4D62">
      <w:r>
        <w:separator/>
      </w:r>
    </w:p>
  </w:footnote>
  <w:footnote w:type="continuationSeparator" w:id="0">
    <w:p w:rsidR="003C4D62" w:rsidRDefault="003C4D62">
      <w:r>
        <w:continuationSeparator/>
      </w:r>
    </w:p>
  </w:footnote>
  <w:footnote w:id="1">
    <w:p w:rsidR="003C4D62" w:rsidRDefault="003C4D62">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4D62"/>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2011-04-27T10:30:00Z</dcterms:created>
  <dcterms:modified xsi:type="dcterms:W3CDTF">2011-04-27T10:30:00Z</dcterms:modified>
</cp:coreProperties>
</file>